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567" w:rsidRPr="00A63DBE" w:rsidRDefault="00137320" w:rsidP="00A63DBE">
      <w:pPr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Информация о</w:t>
      </w:r>
      <w:r w:rsidR="00EB6567" w:rsidRPr="00A63DBE">
        <w:rPr>
          <w:b/>
          <w:sz w:val="26"/>
          <w:szCs w:val="26"/>
        </w:rPr>
        <w:t xml:space="preserve"> деятельности Контрольно-ревизионного комитета</w:t>
      </w:r>
      <w:r w:rsidR="00E960B2" w:rsidRPr="00A63DBE">
        <w:rPr>
          <w:b/>
          <w:sz w:val="26"/>
          <w:szCs w:val="26"/>
        </w:rPr>
        <w:t xml:space="preserve"> </w:t>
      </w:r>
      <w:r w:rsidR="00EB6567" w:rsidRPr="00A63DBE">
        <w:rPr>
          <w:b/>
          <w:sz w:val="26"/>
          <w:szCs w:val="26"/>
        </w:rPr>
        <w:t xml:space="preserve">Ненецкого автономного округа за </w:t>
      </w:r>
      <w:r>
        <w:rPr>
          <w:b/>
          <w:sz w:val="26"/>
          <w:szCs w:val="26"/>
        </w:rPr>
        <w:t xml:space="preserve">период с </w:t>
      </w:r>
      <w:r w:rsidR="00EB6567" w:rsidRPr="00A63DBE">
        <w:rPr>
          <w:b/>
          <w:sz w:val="26"/>
          <w:szCs w:val="26"/>
        </w:rPr>
        <w:t>2013 год</w:t>
      </w:r>
      <w:r>
        <w:rPr>
          <w:b/>
          <w:sz w:val="26"/>
          <w:szCs w:val="26"/>
        </w:rPr>
        <w:t>а по май 2014 года</w:t>
      </w:r>
    </w:p>
    <w:p w:rsidR="00EB6567" w:rsidRDefault="00EB6567" w:rsidP="00A63DBE">
      <w:pPr>
        <w:ind w:firstLine="709"/>
        <w:jc w:val="both"/>
        <w:rPr>
          <w:sz w:val="26"/>
          <w:szCs w:val="26"/>
        </w:rPr>
      </w:pPr>
    </w:p>
    <w:p w:rsidR="00137320" w:rsidRDefault="00E960B2" w:rsidP="009302C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9302C8">
        <w:rPr>
          <w:sz w:val="26"/>
          <w:szCs w:val="26"/>
        </w:rPr>
        <w:t xml:space="preserve">   </w:t>
      </w:r>
      <w:r w:rsidR="00137320" w:rsidRPr="009302C8">
        <w:rPr>
          <w:rFonts w:eastAsiaTheme="minorHAnsi"/>
          <w:sz w:val="26"/>
          <w:szCs w:val="26"/>
          <w:lang w:eastAsia="en-US"/>
        </w:rPr>
        <w:t xml:space="preserve">Контрольно-ревизионный комитет Ненецкого автономного округа (далее - Комитет) является органом исполнительной власти Ненецкого автономного округа, уполномоченным на осуществление внутреннего государственного финансового контроля в сфере бюджетных правоотношений и </w:t>
      </w:r>
      <w:proofErr w:type="gramStart"/>
      <w:r w:rsidR="00137320" w:rsidRPr="009302C8">
        <w:rPr>
          <w:rFonts w:eastAsiaTheme="minorHAnsi"/>
          <w:sz w:val="26"/>
          <w:szCs w:val="26"/>
          <w:lang w:eastAsia="en-US"/>
        </w:rPr>
        <w:t>контроля за</w:t>
      </w:r>
      <w:proofErr w:type="gramEnd"/>
      <w:r w:rsidR="00137320" w:rsidRPr="009302C8">
        <w:rPr>
          <w:rFonts w:eastAsiaTheme="minorHAnsi"/>
          <w:sz w:val="26"/>
          <w:szCs w:val="26"/>
          <w:lang w:eastAsia="en-US"/>
        </w:rPr>
        <w:t xml:space="preserve"> соблюдением законодательства Российской Федерации и иных нормативных правовых актов о контрактной системе в сфере закупок.</w:t>
      </w:r>
    </w:p>
    <w:p w:rsidR="00137320" w:rsidRPr="009302C8" w:rsidRDefault="00137320" w:rsidP="009302C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9302C8">
        <w:rPr>
          <w:rFonts w:eastAsiaTheme="minorHAnsi"/>
          <w:sz w:val="26"/>
          <w:szCs w:val="26"/>
          <w:lang w:eastAsia="en-US"/>
        </w:rPr>
        <w:t xml:space="preserve">В процессе реализации полномочий Комитет осуществляет последующий финансовый контроль за соблюдением бюджетного законодательства </w:t>
      </w:r>
      <w:r w:rsidRPr="009302C8">
        <w:rPr>
          <w:rFonts w:eastAsiaTheme="minorHAnsi"/>
          <w:bCs/>
          <w:sz w:val="26"/>
          <w:szCs w:val="26"/>
          <w:lang w:eastAsia="en-US"/>
        </w:rPr>
        <w:t xml:space="preserve">Российской Федерации </w:t>
      </w:r>
      <w:r w:rsidRPr="009302C8">
        <w:rPr>
          <w:rFonts w:eastAsiaTheme="minorHAnsi"/>
          <w:sz w:val="26"/>
          <w:szCs w:val="26"/>
          <w:lang w:eastAsia="en-US"/>
        </w:rPr>
        <w:t>и иных нормативных правовых актов, регулирующих бюджетные правоотношения; контроль за полнотой и достоверностью отчетности о реализации государственных программ, в том числе отчетности об исполнении государственных заданий; контроль в сфере закупок как орган внутреннего государственного финансового контроля;</w:t>
      </w:r>
      <w:proofErr w:type="gramEnd"/>
      <w:r w:rsidRPr="009302C8">
        <w:rPr>
          <w:rFonts w:eastAsiaTheme="minorHAnsi"/>
          <w:sz w:val="26"/>
          <w:szCs w:val="26"/>
          <w:lang w:eastAsia="en-US"/>
        </w:rPr>
        <w:t xml:space="preserve"> </w:t>
      </w:r>
      <w:proofErr w:type="gramStart"/>
      <w:r w:rsidRPr="009302C8">
        <w:rPr>
          <w:rFonts w:eastAsiaTheme="minorHAnsi"/>
          <w:sz w:val="26"/>
          <w:szCs w:val="26"/>
          <w:lang w:eastAsia="en-US"/>
        </w:rPr>
        <w:t>проводит анализ осуществления главными администраторами средств бюджета Ненецкого автономного округа внутреннего финансового контроля и внутреннего финансового аудита; проводит проверки, ревизии, обследования в соответствии с бюджетным законодательством, а также проверки  в отношении расходов, связанных с осуществлением закупок для обеспечения нужд Ненецкого автономного округа; согласовывает заключение государственного контракта (контракта) для нужд Ненецкого автономного округа.</w:t>
      </w:r>
      <w:proofErr w:type="gramEnd"/>
    </w:p>
    <w:p w:rsidR="00B40AF7" w:rsidRPr="009302C8" w:rsidRDefault="00B40AF7" w:rsidP="00B40AF7">
      <w:pPr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9302C8">
        <w:rPr>
          <w:rFonts w:eastAsiaTheme="minorHAnsi"/>
          <w:sz w:val="26"/>
          <w:szCs w:val="26"/>
          <w:lang w:eastAsia="en-US"/>
        </w:rPr>
        <w:t>Основными принципами деятельности Контрольно-ревизионного комитета Ненецкого автономного округа являются законность, независимость, объективность, системность, ответственность, гласность и соблюдение профессиональной этики.</w:t>
      </w:r>
    </w:p>
    <w:p w:rsidR="00B40AF7" w:rsidRPr="009302C8" w:rsidRDefault="00B40AF7" w:rsidP="00B40AF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9302C8">
        <w:rPr>
          <w:rFonts w:eastAsiaTheme="minorHAnsi"/>
          <w:sz w:val="26"/>
          <w:szCs w:val="26"/>
          <w:lang w:eastAsia="en-US"/>
        </w:rPr>
        <w:t>Работа Контрольно-ревизионного комитета Ненецкого автономного округа строи</w:t>
      </w:r>
      <w:r>
        <w:rPr>
          <w:rFonts w:eastAsiaTheme="minorHAnsi"/>
          <w:sz w:val="26"/>
          <w:szCs w:val="26"/>
          <w:lang w:eastAsia="en-US"/>
        </w:rPr>
        <w:t>тся</w:t>
      </w:r>
      <w:r w:rsidRPr="009302C8">
        <w:rPr>
          <w:rFonts w:eastAsiaTheme="minorHAnsi"/>
          <w:sz w:val="26"/>
          <w:szCs w:val="26"/>
          <w:lang w:eastAsia="en-US"/>
        </w:rPr>
        <w:t xml:space="preserve"> на основе </w:t>
      </w:r>
      <w:hyperlink r:id="rId6" w:history="1">
        <w:r w:rsidRPr="009302C8">
          <w:rPr>
            <w:rFonts w:eastAsiaTheme="minorHAnsi"/>
            <w:color w:val="000000" w:themeColor="text1"/>
            <w:sz w:val="26"/>
            <w:szCs w:val="26"/>
            <w:lang w:eastAsia="en-US"/>
          </w:rPr>
          <w:t>план</w:t>
        </w:r>
        <w:r>
          <w:rPr>
            <w:rFonts w:eastAsiaTheme="minorHAnsi"/>
            <w:color w:val="000000" w:themeColor="text1"/>
            <w:sz w:val="26"/>
            <w:szCs w:val="26"/>
            <w:lang w:eastAsia="en-US"/>
          </w:rPr>
          <w:t>ов</w:t>
        </w:r>
      </w:hyperlink>
      <w:r w:rsidRPr="009302C8">
        <w:rPr>
          <w:rFonts w:eastAsiaTheme="minorHAnsi"/>
          <w:color w:val="000000" w:themeColor="text1"/>
          <w:sz w:val="26"/>
          <w:szCs w:val="26"/>
          <w:lang w:eastAsia="en-US"/>
        </w:rPr>
        <w:t xml:space="preserve"> ра</w:t>
      </w:r>
      <w:r w:rsidRPr="009302C8">
        <w:rPr>
          <w:rFonts w:eastAsiaTheme="minorHAnsi"/>
          <w:sz w:val="26"/>
          <w:szCs w:val="26"/>
          <w:lang w:eastAsia="en-US"/>
        </w:rPr>
        <w:t>боты</w:t>
      </w:r>
      <w:r>
        <w:rPr>
          <w:rFonts w:eastAsiaTheme="minorHAnsi"/>
          <w:sz w:val="26"/>
          <w:szCs w:val="26"/>
          <w:lang w:eastAsia="en-US"/>
        </w:rPr>
        <w:t xml:space="preserve"> (годовых - в финансово-бюджетной сфере</w:t>
      </w:r>
      <w:r w:rsidRPr="009302C8">
        <w:rPr>
          <w:rFonts w:eastAsiaTheme="minorHAnsi"/>
          <w:sz w:val="26"/>
          <w:szCs w:val="26"/>
          <w:lang w:eastAsia="en-US"/>
        </w:rPr>
        <w:t>,</w:t>
      </w:r>
      <w:r>
        <w:rPr>
          <w:rFonts w:eastAsiaTheme="minorHAnsi"/>
          <w:sz w:val="26"/>
          <w:szCs w:val="26"/>
          <w:lang w:eastAsia="en-US"/>
        </w:rPr>
        <w:t xml:space="preserve"> полугодовых – в сфере закупок),</w:t>
      </w:r>
      <w:r w:rsidRPr="009302C8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согласованных с Администрацией</w:t>
      </w:r>
      <w:r w:rsidRPr="009302C8">
        <w:rPr>
          <w:rFonts w:eastAsiaTheme="minorHAnsi"/>
          <w:sz w:val="26"/>
          <w:szCs w:val="26"/>
          <w:lang w:eastAsia="en-US"/>
        </w:rPr>
        <w:t xml:space="preserve"> Ненецкого автономного округа, а также ежемесячных планов работы. Контрольные мероприятия осуществляются путём проведения плановых и внеплановых проверок.</w:t>
      </w:r>
    </w:p>
    <w:p w:rsidR="00B40AF7" w:rsidRDefault="00B40AF7" w:rsidP="00B40AF7">
      <w:pPr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9302C8">
        <w:rPr>
          <w:rFonts w:eastAsiaTheme="minorHAnsi"/>
          <w:sz w:val="26"/>
          <w:szCs w:val="26"/>
          <w:lang w:eastAsia="en-US"/>
        </w:rPr>
        <w:t>План</w:t>
      </w:r>
      <w:r>
        <w:rPr>
          <w:rFonts w:eastAsiaTheme="minorHAnsi"/>
          <w:sz w:val="26"/>
          <w:szCs w:val="26"/>
          <w:lang w:eastAsia="en-US"/>
        </w:rPr>
        <w:t>ы</w:t>
      </w:r>
      <w:r w:rsidRPr="009302C8">
        <w:rPr>
          <w:rFonts w:eastAsiaTheme="minorHAnsi"/>
          <w:sz w:val="26"/>
          <w:szCs w:val="26"/>
          <w:lang w:eastAsia="en-US"/>
        </w:rPr>
        <w:t xml:space="preserve"> работы Контрольно-ревизионного комитета Ненецкого автономного округа формир</w:t>
      </w:r>
      <w:r>
        <w:rPr>
          <w:rFonts w:eastAsiaTheme="minorHAnsi"/>
          <w:sz w:val="26"/>
          <w:szCs w:val="26"/>
          <w:lang w:eastAsia="en-US"/>
        </w:rPr>
        <w:t>уются</w:t>
      </w:r>
      <w:r w:rsidRPr="009302C8">
        <w:rPr>
          <w:rFonts w:eastAsiaTheme="minorHAnsi"/>
          <w:sz w:val="26"/>
          <w:szCs w:val="26"/>
          <w:lang w:eastAsia="en-US"/>
        </w:rPr>
        <w:t xml:space="preserve"> исходя из направлений деятельности Комитета, с учетом предложений  главных распорядителей, распорядителей и получателей средств окружного бюджета, главных администраторов и администраторов источников финансирования дефицита окружного бюджета, главных администраторов и администраторов доходов окружного бюджета.</w:t>
      </w:r>
    </w:p>
    <w:p w:rsidR="00B40AF7" w:rsidRPr="009302C8" w:rsidRDefault="00B40AF7" w:rsidP="00B40AF7">
      <w:pPr>
        <w:ind w:firstLine="708"/>
        <w:contextualSpacing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9302C8">
        <w:rPr>
          <w:rFonts w:eastAsiaTheme="minorHAnsi"/>
          <w:sz w:val="26"/>
          <w:szCs w:val="26"/>
          <w:lang w:eastAsia="en-US"/>
        </w:rPr>
        <w:t xml:space="preserve">По результатам проведенных проверок в сфере размещения заказов </w:t>
      </w:r>
      <w:r>
        <w:rPr>
          <w:rFonts w:eastAsiaTheme="minorHAnsi"/>
          <w:sz w:val="26"/>
          <w:szCs w:val="26"/>
          <w:lang w:eastAsia="en-US"/>
        </w:rPr>
        <w:t xml:space="preserve">(закупок) </w:t>
      </w:r>
      <w:r w:rsidRPr="009302C8">
        <w:rPr>
          <w:rFonts w:eastAsiaTheme="minorHAnsi"/>
          <w:sz w:val="26"/>
          <w:szCs w:val="26"/>
          <w:lang w:eastAsia="en-US"/>
        </w:rPr>
        <w:t xml:space="preserve">соблюдения законодательства Российской Федерации и иных нормативных правовых актов Российской Федерации о размещении заказов </w:t>
      </w:r>
      <w:r>
        <w:rPr>
          <w:rFonts w:eastAsiaTheme="minorHAnsi"/>
          <w:sz w:val="26"/>
          <w:szCs w:val="26"/>
          <w:lang w:eastAsia="en-US"/>
        </w:rPr>
        <w:t xml:space="preserve">(закупок) </w:t>
      </w:r>
      <w:r w:rsidRPr="009302C8">
        <w:rPr>
          <w:rFonts w:eastAsiaTheme="minorHAnsi"/>
          <w:sz w:val="26"/>
          <w:szCs w:val="26"/>
          <w:lang w:eastAsia="en-US"/>
        </w:rPr>
        <w:t>на поставки товаров, выполнение работ, оказание услуг для государственных нужд Ненецкого автономного округа Комитет осуществляет в рамках своей компетенции ведение дел об административных правонарушениях в соответствии с законодательством Российской Федерации об административных правонарушениях.</w:t>
      </w:r>
      <w:proofErr w:type="gramEnd"/>
      <w:r w:rsidRPr="009302C8">
        <w:rPr>
          <w:rFonts w:eastAsiaTheme="minorHAnsi"/>
          <w:sz w:val="26"/>
          <w:szCs w:val="26"/>
          <w:lang w:eastAsia="en-US"/>
        </w:rPr>
        <w:t xml:space="preserve"> Также Комитет  выносит </w:t>
      </w:r>
      <w:proofErr w:type="gramStart"/>
      <w:r w:rsidRPr="009302C8">
        <w:rPr>
          <w:rFonts w:eastAsiaTheme="minorHAnsi"/>
          <w:sz w:val="26"/>
          <w:szCs w:val="26"/>
          <w:lang w:eastAsia="en-US"/>
        </w:rPr>
        <w:t>обязательные к исполнению</w:t>
      </w:r>
      <w:proofErr w:type="gramEnd"/>
      <w:r w:rsidRPr="009302C8">
        <w:rPr>
          <w:rFonts w:eastAsiaTheme="minorHAnsi"/>
          <w:sz w:val="26"/>
          <w:szCs w:val="26"/>
          <w:lang w:eastAsia="en-US"/>
        </w:rPr>
        <w:t xml:space="preserve"> предписания по устранению выявленных нарушений бюджетного законодательства и (или) обязательные для рассмотрения представления о ненадлежащем </w:t>
      </w:r>
      <w:r w:rsidRPr="009302C8">
        <w:rPr>
          <w:rFonts w:eastAsiaTheme="minorHAnsi"/>
          <w:sz w:val="26"/>
          <w:szCs w:val="26"/>
          <w:lang w:eastAsia="en-US"/>
        </w:rPr>
        <w:lastRenderedPageBreak/>
        <w:t>исполнении бюджета, а также осуществляет контроль за их исполнением и рассмотрением. Данные действия  являются  мерами предотвращения в дальнейшем нарушени</w:t>
      </w:r>
      <w:r>
        <w:rPr>
          <w:rFonts w:eastAsiaTheme="minorHAnsi"/>
          <w:sz w:val="26"/>
          <w:szCs w:val="26"/>
          <w:lang w:eastAsia="en-US"/>
        </w:rPr>
        <w:t>й</w:t>
      </w:r>
      <w:r w:rsidRPr="009302C8">
        <w:rPr>
          <w:rFonts w:eastAsiaTheme="minorHAnsi"/>
          <w:sz w:val="26"/>
          <w:szCs w:val="26"/>
          <w:lang w:eastAsia="en-US"/>
        </w:rPr>
        <w:t xml:space="preserve"> бюджетного законодательства и законодательства о размещении </w:t>
      </w:r>
      <w:r>
        <w:rPr>
          <w:rFonts w:eastAsiaTheme="minorHAnsi"/>
          <w:sz w:val="26"/>
          <w:szCs w:val="26"/>
          <w:lang w:eastAsia="en-US"/>
        </w:rPr>
        <w:t>закупок</w:t>
      </w:r>
      <w:r w:rsidRPr="009302C8">
        <w:rPr>
          <w:rFonts w:eastAsiaTheme="minorHAnsi"/>
          <w:sz w:val="26"/>
          <w:szCs w:val="26"/>
          <w:lang w:eastAsia="en-US"/>
        </w:rPr>
        <w:t>.</w:t>
      </w:r>
    </w:p>
    <w:p w:rsidR="00B97D40" w:rsidRPr="004B1606" w:rsidRDefault="00312938" w:rsidP="009302C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9302C8">
        <w:rPr>
          <w:sz w:val="26"/>
          <w:szCs w:val="26"/>
        </w:rPr>
        <w:t xml:space="preserve">В рамках осуществления финансового контроля </w:t>
      </w:r>
      <w:r w:rsidR="00262A83" w:rsidRPr="009302C8">
        <w:rPr>
          <w:sz w:val="26"/>
          <w:szCs w:val="26"/>
        </w:rPr>
        <w:t xml:space="preserve">в 2013 году </w:t>
      </w:r>
      <w:r w:rsidR="00E960B2" w:rsidRPr="009302C8">
        <w:rPr>
          <w:sz w:val="26"/>
          <w:szCs w:val="26"/>
        </w:rPr>
        <w:t>проведено</w:t>
      </w:r>
      <w:r w:rsidR="00A63DBE" w:rsidRPr="009302C8">
        <w:rPr>
          <w:sz w:val="26"/>
          <w:szCs w:val="26"/>
        </w:rPr>
        <w:t xml:space="preserve"> 1</w:t>
      </w:r>
      <w:r w:rsidR="00370D5C">
        <w:rPr>
          <w:sz w:val="26"/>
          <w:szCs w:val="26"/>
        </w:rPr>
        <w:t>0</w:t>
      </w:r>
      <w:r w:rsidR="00A63DBE" w:rsidRPr="009302C8">
        <w:rPr>
          <w:sz w:val="26"/>
          <w:szCs w:val="26"/>
        </w:rPr>
        <w:t xml:space="preserve"> проверок (ревизий)</w:t>
      </w:r>
      <w:r w:rsidR="00F868E6" w:rsidRPr="009302C8">
        <w:rPr>
          <w:sz w:val="26"/>
          <w:szCs w:val="26"/>
        </w:rPr>
        <w:t xml:space="preserve">, в том числе </w:t>
      </w:r>
      <w:r w:rsidR="00370D5C">
        <w:rPr>
          <w:sz w:val="26"/>
          <w:szCs w:val="26"/>
        </w:rPr>
        <w:t>2</w:t>
      </w:r>
      <w:r w:rsidR="005113C9" w:rsidRPr="009302C8">
        <w:rPr>
          <w:sz w:val="26"/>
          <w:szCs w:val="26"/>
        </w:rPr>
        <w:t xml:space="preserve"> </w:t>
      </w:r>
      <w:r w:rsidR="00F868E6" w:rsidRPr="009302C8">
        <w:rPr>
          <w:sz w:val="26"/>
          <w:szCs w:val="26"/>
        </w:rPr>
        <w:t>внеплановых</w:t>
      </w:r>
      <w:r w:rsidR="00137320" w:rsidRPr="004B1606">
        <w:rPr>
          <w:sz w:val="26"/>
          <w:szCs w:val="26"/>
        </w:rPr>
        <w:t xml:space="preserve">, за период с января по май 2014 года </w:t>
      </w:r>
      <w:r w:rsidR="00842EE0" w:rsidRPr="004B1606">
        <w:rPr>
          <w:sz w:val="26"/>
          <w:szCs w:val="26"/>
        </w:rPr>
        <w:t xml:space="preserve">4 проверки, в том числе 1 внеплановая </w:t>
      </w:r>
      <w:r w:rsidR="00A63DBE" w:rsidRPr="004B1606">
        <w:rPr>
          <w:sz w:val="26"/>
          <w:szCs w:val="26"/>
        </w:rPr>
        <w:t xml:space="preserve"> с целью </w:t>
      </w:r>
      <w:r w:rsidR="005113C9" w:rsidRPr="004B1606">
        <w:rPr>
          <w:sz w:val="26"/>
          <w:szCs w:val="26"/>
        </w:rPr>
        <w:t>проведения</w:t>
      </w:r>
      <w:r w:rsidR="00B97D40" w:rsidRPr="004B1606">
        <w:rPr>
          <w:rFonts w:eastAsiaTheme="minorHAnsi"/>
          <w:sz w:val="26"/>
          <w:szCs w:val="26"/>
          <w:lang w:eastAsia="en-US"/>
        </w:rPr>
        <w:t xml:space="preserve"> контрольных действий по документальному и фактическому изучению законности всей совокупности совершенных финансовых и хозяйственных операций, достоверности и правильности их отражения в бухга</w:t>
      </w:r>
      <w:r w:rsidR="005113C9" w:rsidRPr="004B1606">
        <w:rPr>
          <w:rFonts w:eastAsiaTheme="minorHAnsi"/>
          <w:sz w:val="26"/>
          <w:szCs w:val="26"/>
          <w:lang w:eastAsia="en-US"/>
        </w:rPr>
        <w:t>лтерской и бюджетной отчетности</w:t>
      </w:r>
      <w:proofErr w:type="gramEnd"/>
      <w:r w:rsidR="005113C9" w:rsidRPr="004B1606">
        <w:rPr>
          <w:rFonts w:eastAsiaTheme="minorHAnsi"/>
          <w:sz w:val="26"/>
          <w:szCs w:val="26"/>
          <w:lang w:eastAsia="en-US"/>
        </w:rPr>
        <w:t xml:space="preserve"> (Приложение № 1</w:t>
      </w:r>
      <w:r w:rsidR="00842EE0" w:rsidRPr="004B1606">
        <w:rPr>
          <w:rFonts w:eastAsiaTheme="minorHAnsi"/>
          <w:sz w:val="26"/>
          <w:szCs w:val="26"/>
          <w:lang w:eastAsia="en-US"/>
        </w:rPr>
        <w:t>, № 2</w:t>
      </w:r>
      <w:r w:rsidR="005113C9" w:rsidRPr="004B1606">
        <w:rPr>
          <w:rFonts w:eastAsiaTheme="minorHAnsi"/>
          <w:sz w:val="26"/>
          <w:szCs w:val="26"/>
          <w:lang w:eastAsia="en-US"/>
        </w:rPr>
        <w:t>).</w:t>
      </w:r>
    </w:p>
    <w:p w:rsidR="008214C3" w:rsidRPr="004B1606" w:rsidRDefault="008214C3" w:rsidP="009302C8">
      <w:pPr>
        <w:ind w:firstLine="709"/>
        <w:jc w:val="both"/>
        <w:rPr>
          <w:sz w:val="26"/>
          <w:szCs w:val="26"/>
        </w:rPr>
      </w:pPr>
      <w:r w:rsidRPr="004B1606">
        <w:rPr>
          <w:sz w:val="26"/>
          <w:szCs w:val="26"/>
        </w:rPr>
        <w:t>Также в 2013 году Контрольным комитетом НАО принято участие в совместных проверках ОАО «Ненецкая нефтяная компания» и ГУП НАО «</w:t>
      </w:r>
      <w:proofErr w:type="spellStart"/>
      <w:r w:rsidRPr="004B1606">
        <w:rPr>
          <w:sz w:val="26"/>
          <w:szCs w:val="26"/>
        </w:rPr>
        <w:t>Нарьян-мардорремстрой</w:t>
      </w:r>
      <w:proofErr w:type="spellEnd"/>
      <w:r w:rsidRPr="004B1606">
        <w:rPr>
          <w:sz w:val="26"/>
          <w:szCs w:val="26"/>
        </w:rPr>
        <w:t>».</w:t>
      </w:r>
    </w:p>
    <w:p w:rsidR="004B1606" w:rsidRPr="004B1606" w:rsidRDefault="00E960B2" w:rsidP="009302C8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4B1606">
        <w:rPr>
          <w:sz w:val="26"/>
          <w:szCs w:val="26"/>
        </w:rPr>
        <w:t xml:space="preserve">По результатам проведенных </w:t>
      </w:r>
      <w:r w:rsidR="00F868E6" w:rsidRPr="004B1606">
        <w:rPr>
          <w:sz w:val="26"/>
          <w:szCs w:val="26"/>
        </w:rPr>
        <w:t xml:space="preserve">контрольных мероприятий </w:t>
      </w:r>
      <w:r w:rsidR="00194383" w:rsidRPr="004B1606">
        <w:rPr>
          <w:sz w:val="26"/>
          <w:szCs w:val="26"/>
        </w:rPr>
        <w:t xml:space="preserve">в 2013 году </w:t>
      </w:r>
      <w:r w:rsidRPr="004B1606">
        <w:rPr>
          <w:sz w:val="26"/>
          <w:szCs w:val="26"/>
        </w:rPr>
        <w:t xml:space="preserve">вынесено </w:t>
      </w:r>
      <w:r w:rsidR="00330348" w:rsidRPr="004B1606">
        <w:rPr>
          <w:sz w:val="26"/>
          <w:szCs w:val="26"/>
        </w:rPr>
        <w:t>12</w:t>
      </w:r>
      <w:r w:rsidRPr="004B1606">
        <w:rPr>
          <w:sz w:val="26"/>
          <w:szCs w:val="26"/>
        </w:rPr>
        <w:t xml:space="preserve"> </w:t>
      </w:r>
      <w:r w:rsidR="00552658" w:rsidRPr="004B1606">
        <w:rPr>
          <w:sz w:val="26"/>
          <w:szCs w:val="26"/>
        </w:rPr>
        <w:t>представлений</w:t>
      </w:r>
      <w:r w:rsidRPr="004B1606">
        <w:rPr>
          <w:sz w:val="26"/>
          <w:szCs w:val="26"/>
        </w:rPr>
        <w:t>, 12</w:t>
      </w:r>
      <w:r w:rsidR="00552658" w:rsidRPr="004B1606">
        <w:rPr>
          <w:sz w:val="26"/>
          <w:szCs w:val="26"/>
        </w:rPr>
        <w:t xml:space="preserve"> предписаний</w:t>
      </w:r>
      <w:r w:rsidR="008209E6" w:rsidRPr="004B1606">
        <w:rPr>
          <w:sz w:val="26"/>
          <w:szCs w:val="26"/>
        </w:rPr>
        <w:t>, к возврату в доход о</w:t>
      </w:r>
      <w:r w:rsidR="00630F34">
        <w:rPr>
          <w:sz w:val="26"/>
          <w:szCs w:val="26"/>
        </w:rPr>
        <w:t>кружного бюджета предписано 49,54</w:t>
      </w:r>
      <w:r w:rsidR="004B1606">
        <w:rPr>
          <w:sz w:val="26"/>
          <w:szCs w:val="26"/>
        </w:rPr>
        <w:t xml:space="preserve"> </w:t>
      </w:r>
      <w:proofErr w:type="spellStart"/>
      <w:r w:rsidR="004B1606">
        <w:rPr>
          <w:sz w:val="26"/>
          <w:szCs w:val="26"/>
        </w:rPr>
        <w:t>тыс</w:t>
      </w:r>
      <w:proofErr w:type="gramStart"/>
      <w:r w:rsidR="004B1606">
        <w:rPr>
          <w:sz w:val="26"/>
          <w:szCs w:val="26"/>
        </w:rPr>
        <w:t>.р</w:t>
      </w:r>
      <w:proofErr w:type="gramEnd"/>
      <w:r w:rsidR="004B1606">
        <w:rPr>
          <w:sz w:val="26"/>
          <w:szCs w:val="26"/>
        </w:rPr>
        <w:t>уб</w:t>
      </w:r>
      <w:proofErr w:type="spellEnd"/>
      <w:r w:rsidR="004B1606">
        <w:rPr>
          <w:sz w:val="26"/>
          <w:szCs w:val="26"/>
        </w:rPr>
        <w:t>.</w:t>
      </w:r>
      <w:r w:rsidR="00194383" w:rsidRPr="004B1606">
        <w:rPr>
          <w:sz w:val="26"/>
          <w:szCs w:val="26"/>
        </w:rPr>
        <w:t xml:space="preserve">; </w:t>
      </w:r>
      <w:r w:rsidR="00143374" w:rsidRPr="004B1606">
        <w:rPr>
          <w:sz w:val="26"/>
          <w:szCs w:val="26"/>
        </w:rPr>
        <w:t xml:space="preserve">за период с января по май 2014 </w:t>
      </w:r>
      <w:r w:rsidR="00194383" w:rsidRPr="004B1606">
        <w:rPr>
          <w:sz w:val="26"/>
          <w:szCs w:val="26"/>
        </w:rPr>
        <w:t xml:space="preserve">вынесено </w:t>
      </w:r>
      <w:r w:rsidR="00630F34">
        <w:rPr>
          <w:sz w:val="26"/>
          <w:szCs w:val="26"/>
        </w:rPr>
        <w:t>4</w:t>
      </w:r>
      <w:r w:rsidR="003E1B86" w:rsidRPr="004B1606">
        <w:rPr>
          <w:sz w:val="26"/>
          <w:szCs w:val="26"/>
        </w:rPr>
        <w:t xml:space="preserve"> </w:t>
      </w:r>
      <w:r w:rsidR="00630F34">
        <w:rPr>
          <w:sz w:val="26"/>
          <w:szCs w:val="26"/>
        </w:rPr>
        <w:t>представления</w:t>
      </w:r>
      <w:r w:rsidR="00194383" w:rsidRPr="004B1606">
        <w:rPr>
          <w:sz w:val="26"/>
          <w:szCs w:val="26"/>
        </w:rPr>
        <w:t xml:space="preserve">, </w:t>
      </w:r>
      <w:r w:rsidR="00630F34">
        <w:rPr>
          <w:sz w:val="26"/>
          <w:szCs w:val="26"/>
        </w:rPr>
        <w:t>3</w:t>
      </w:r>
      <w:r w:rsidR="003E1B86" w:rsidRPr="004B1606">
        <w:rPr>
          <w:sz w:val="26"/>
          <w:szCs w:val="26"/>
        </w:rPr>
        <w:t xml:space="preserve"> </w:t>
      </w:r>
      <w:r w:rsidR="00630F34">
        <w:rPr>
          <w:sz w:val="26"/>
          <w:szCs w:val="26"/>
        </w:rPr>
        <w:t>предписания</w:t>
      </w:r>
      <w:r w:rsidR="004B1606">
        <w:rPr>
          <w:sz w:val="26"/>
          <w:szCs w:val="26"/>
        </w:rPr>
        <w:t xml:space="preserve">, </w:t>
      </w:r>
      <w:r w:rsidR="004B1606" w:rsidRPr="004B1606">
        <w:rPr>
          <w:sz w:val="26"/>
          <w:szCs w:val="26"/>
        </w:rPr>
        <w:t>к возврату в доход окружного бюджета предписано</w:t>
      </w:r>
      <w:r w:rsidR="004B1606">
        <w:rPr>
          <w:sz w:val="26"/>
          <w:szCs w:val="26"/>
        </w:rPr>
        <w:t xml:space="preserve"> </w:t>
      </w:r>
      <w:r w:rsidR="00AE207C">
        <w:rPr>
          <w:sz w:val="26"/>
          <w:szCs w:val="26"/>
        </w:rPr>
        <w:t xml:space="preserve">4,3 </w:t>
      </w:r>
      <w:proofErr w:type="spellStart"/>
      <w:r w:rsidR="00AE207C">
        <w:rPr>
          <w:sz w:val="26"/>
          <w:szCs w:val="26"/>
        </w:rPr>
        <w:t>тыс.руб</w:t>
      </w:r>
      <w:proofErr w:type="spellEnd"/>
      <w:r w:rsidR="00194383" w:rsidRPr="004B1606">
        <w:rPr>
          <w:sz w:val="26"/>
          <w:szCs w:val="26"/>
        </w:rPr>
        <w:t>.</w:t>
      </w:r>
      <w:r w:rsidR="00194383" w:rsidRPr="004B1606">
        <w:rPr>
          <w:rFonts w:eastAsia="Calibri"/>
          <w:sz w:val="26"/>
          <w:szCs w:val="26"/>
        </w:rPr>
        <w:t xml:space="preserve"> </w:t>
      </w:r>
    </w:p>
    <w:p w:rsidR="00E960B2" w:rsidRPr="009302C8" w:rsidRDefault="00194383" w:rsidP="009302C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B1606">
        <w:rPr>
          <w:rFonts w:eastAsia="Calibri"/>
          <w:sz w:val="26"/>
          <w:szCs w:val="26"/>
        </w:rPr>
        <w:t xml:space="preserve">Общий объём проверенных средств </w:t>
      </w:r>
      <w:r w:rsidR="00143374" w:rsidRPr="004B1606">
        <w:rPr>
          <w:rFonts w:eastAsia="Calibri"/>
          <w:sz w:val="26"/>
          <w:szCs w:val="26"/>
        </w:rPr>
        <w:t xml:space="preserve">за </w:t>
      </w:r>
      <w:r w:rsidR="00B40AF7" w:rsidRPr="004B1606">
        <w:rPr>
          <w:rFonts w:eastAsia="Calibri"/>
          <w:sz w:val="26"/>
          <w:szCs w:val="26"/>
        </w:rPr>
        <w:t>2013 год</w:t>
      </w:r>
      <w:r w:rsidR="00143374" w:rsidRPr="004B1606">
        <w:rPr>
          <w:rFonts w:eastAsia="Calibri"/>
          <w:sz w:val="26"/>
          <w:szCs w:val="26"/>
        </w:rPr>
        <w:t xml:space="preserve"> </w:t>
      </w:r>
      <w:r w:rsidRPr="004B1606">
        <w:rPr>
          <w:rFonts w:eastAsia="Calibri"/>
          <w:sz w:val="26"/>
          <w:szCs w:val="26"/>
        </w:rPr>
        <w:t xml:space="preserve">составил </w:t>
      </w:r>
      <w:r w:rsidR="004B1606" w:rsidRPr="004B1606">
        <w:rPr>
          <w:rFonts w:eastAsia="Calibri"/>
          <w:sz w:val="26"/>
          <w:szCs w:val="26"/>
        </w:rPr>
        <w:t>2953108,4</w:t>
      </w:r>
      <w:r w:rsidRPr="004B1606">
        <w:rPr>
          <w:rFonts w:eastAsia="Calibri"/>
          <w:sz w:val="26"/>
          <w:szCs w:val="26"/>
        </w:rPr>
        <w:t>тыс</w:t>
      </w:r>
      <w:proofErr w:type="gramStart"/>
      <w:r w:rsidRPr="004B1606">
        <w:rPr>
          <w:rFonts w:eastAsia="Calibri"/>
          <w:sz w:val="26"/>
          <w:szCs w:val="26"/>
        </w:rPr>
        <w:t>.р</w:t>
      </w:r>
      <w:proofErr w:type="gramEnd"/>
      <w:r w:rsidRPr="004B1606">
        <w:rPr>
          <w:rFonts w:eastAsia="Calibri"/>
          <w:sz w:val="26"/>
          <w:szCs w:val="26"/>
        </w:rPr>
        <w:t xml:space="preserve">уб., из них установлено расходование средств с нарушением законодательства </w:t>
      </w:r>
      <w:r w:rsidR="004B1606" w:rsidRPr="004B1606">
        <w:rPr>
          <w:rFonts w:eastAsia="Calibri"/>
          <w:sz w:val="26"/>
          <w:szCs w:val="26"/>
        </w:rPr>
        <w:t xml:space="preserve">18913,64 </w:t>
      </w:r>
      <w:proofErr w:type="spellStart"/>
      <w:r w:rsidRPr="004B1606">
        <w:rPr>
          <w:rFonts w:eastAsia="Calibri"/>
          <w:sz w:val="26"/>
          <w:szCs w:val="26"/>
        </w:rPr>
        <w:t>тыс.руб</w:t>
      </w:r>
      <w:proofErr w:type="spellEnd"/>
      <w:r w:rsidRPr="004B1606">
        <w:rPr>
          <w:rFonts w:eastAsia="Calibri"/>
          <w:sz w:val="26"/>
          <w:szCs w:val="26"/>
        </w:rPr>
        <w:t>.</w:t>
      </w:r>
      <w:r w:rsidR="004B1606" w:rsidRPr="004B1606">
        <w:rPr>
          <w:rFonts w:eastAsia="Calibri"/>
          <w:sz w:val="26"/>
          <w:szCs w:val="26"/>
        </w:rPr>
        <w:t xml:space="preserve">; за период 2014 года </w:t>
      </w:r>
      <w:r w:rsidR="00AE207C" w:rsidRPr="004B1606">
        <w:rPr>
          <w:rFonts w:eastAsia="Calibri"/>
          <w:sz w:val="26"/>
          <w:szCs w:val="26"/>
        </w:rPr>
        <w:t xml:space="preserve">объём проверенных средств </w:t>
      </w:r>
      <w:r w:rsidR="00AE207C">
        <w:rPr>
          <w:rFonts w:eastAsia="Calibri"/>
          <w:sz w:val="26"/>
          <w:szCs w:val="26"/>
        </w:rPr>
        <w:t xml:space="preserve">составил </w:t>
      </w:r>
      <w:r w:rsidR="004B1606" w:rsidRPr="004B1606">
        <w:rPr>
          <w:rFonts w:eastAsia="Calibri"/>
          <w:sz w:val="26"/>
          <w:szCs w:val="26"/>
        </w:rPr>
        <w:t xml:space="preserve">241917,2 </w:t>
      </w:r>
      <w:proofErr w:type="spellStart"/>
      <w:r w:rsidR="004B1606" w:rsidRPr="004B1606">
        <w:rPr>
          <w:rFonts w:eastAsia="Calibri"/>
          <w:sz w:val="26"/>
          <w:szCs w:val="26"/>
        </w:rPr>
        <w:t>тыс.руб</w:t>
      </w:r>
      <w:proofErr w:type="spellEnd"/>
      <w:r w:rsidR="004B1606" w:rsidRPr="004B1606">
        <w:rPr>
          <w:rFonts w:eastAsia="Calibri"/>
          <w:sz w:val="26"/>
          <w:szCs w:val="26"/>
        </w:rPr>
        <w:t xml:space="preserve">., из них установлено расходование средств с нарушением законодательства 1025,9 </w:t>
      </w:r>
      <w:proofErr w:type="spellStart"/>
      <w:r w:rsidR="004B1606" w:rsidRPr="004B1606">
        <w:rPr>
          <w:rFonts w:eastAsia="Calibri"/>
          <w:sz w:val="26"/>
          <w:szCs w:val="26"/>
        </w:rPr>
        <w:t>тыс.руб</w:t>
      </w:r>
      <w:proofErr w:type="spellEnd"/>
      <w:r w:rsidR="004B1606" w:rsidRPr="004B1606">
        <w:rPr>
          <w:rFonts w:eastAsia="Calibri"/>
          <w:sz w:val="26"/>
          <w:szCs w:val="26"/>
        </w:rPr>
        <w:t>.</w:t>
      </w:r>
    </w:p>
    <w:p w:rsidR="00552658" w:rsidRPr="009302C8" w:rsidRDefault="00747119" w:rsidP="009302C8">
      <w:pPr>
        <w:pStyle w:val="a3"/>
        <w:spacing w:after="0"/>
        <w:ind w:firstLine="709"/>
        <w:jc w:val="both"/>
        <w:rPr>
          <w:sz w:val="26"/>
          <w:szCs w:val="26"/>
        </w:rPr>
      </w:pPr>
      <w:r w:rsidRPr="009302C8">
        <w:rPr>
          <w:sz w:val="26"/>
          <w:szCs w:val="26"/>
        </w:rPr>
        <w:t>По</w:t>
      </w:r>
      <w:r w:rsidR="00F868E6" w:rsidRPr="009302C8">
        <w:rPr>
          <w:sz w:val="26"/>
          <w:szCs w:val="26"/>
        </w:rPr>
        <w:t xml:space="preserve"> осуществлени</w:t>
      </w:r>
      <w:r w:rsidRPr="009302C8">
        <w:rPr>
          <w:sz w:val="26"/>
          <w:szCs w:val="26"/>
        </w:rPr>
        <w:t>ю</w:t>
      </w:r>
      <w:r w:rsidR="00F868E6" w:rsidRPr="009302C8">
        <w:rPr>
          <w:sz w:val="26"/>
          <w:szCs w:val="26"/>
        </w:rPr>
        <w:t xml:space="preserve"> </w:t>
      </w:r>
      <w:r w:rsidR="00F868E6" w:rsidRPr="009302C8">
        <w:rPr>
          <w:rFonts w:eastAsiaTheme="minorHAnsi"/>
          <w:sz w:val="26"/>
          <w:szCs w:val="26"/>
          <w:lang w:eastAsia="en-US"/>
        </w:rPr>
        <w:t xml:space="preserve">контроля в сфере размещения </w:t>
      </w:r>
      <w:r w:rsidR="003E1B86" w:rsidRPr="009302C8">
        <w:rPr>
          <w:rFonts w:eastAsiaTheme="minorHAnsi"/>
          <w:sz w:val="26"/>
          <w:szCs w:val="26"/>
          <w:lang w:eastAsia="en-US"/>
        </w:rPr>
        <w:t xml:space="preserve">государственных </w:t>
      </w:r>
      <w:r w:rsidR="00F868E6" w:rsidRPr="009302C8">
        <w:rPr>
          <w:rFonts w:eastAsiaTheme="minorHAnsi"/>
          <w:sz w:val="26"/>
          <w:szCs w:val="26"/>
          <w:lang w:eastAsia="en-US"/>
        </w:rPr>
        <w:t>заказов</w:t>
      </w:r>
      <w:r w:rsidR="003E1B86" w:rsidRPr="009302C8">
        <w:rPr>
          <w:rFonts w:eastAsiaTheme="minorHAnsi"/>
          <w:sz w:val="26"/>
          <w:szCs w:val="26"/>
          <w:lang w:eastAsia="en-US"/>
        </w:rPr>
        <w:t xml:space="preserve"> (закупок)</w:t>
      </w:r>
      <w:r w:rsidR="00F868E6" w:rsidRPr="009302C8">
        <w:rPr>
          <w:rFonts w:eastAsiaTheme="minorHAnsi"/>
          <w:sz w:val="26"/>
          <w:szCs w:val="26"/>
          <w:lang w:eastAsia="en-US"/>
        </w:rPr>
        <w:t xml:space="preserve"> для </w:t>
      </w:r>
      <w:r w:rsidR="003E1B86" w:rsidRPr="009302C8">
        <w:rPr>
          <w:rFonts w:eastAsiaTheme="minorHAnsi"/>
          <w:sz w:val="26"/>
          <w:szCs w:val="26"/>
          <w:lang w:eastAsia="en-US"/>
        </w:rPr>
        <w:t xml:space="preserve">обеспечения </w:t>
      </w:r>
      <w:r w:rsidR="00F868E6" w:rsidRPr="009302C8">
        <w:rPr>
          <w:rFonts w:eastAsiaTheme="minorHAnsi"/>
          <w:sz w:val="26"/>
          <w:szCs w:val="26"/>
          <w:lang w:eastAsia="en-US"/>
        </w:rPr>
        <w:t>нужд Ненецкого автономного округа</w:t>
      </w:r>
      <w:r w:rsidR="003E1B86" w:rsidRPr="009302C8">
        <w:rPr>
          <w:rFonts w:eastAsiaTheme="minorHAnsi"/>
          <w:sz w:val="26"/>
          <w:szCs w:val="26"/>
          <w:lang w:eastAsia="en-US"/>
        </w:rPr>
        <w:t xml:space="preserve"> </w:t>
      </w:r>
      <w:r w:rsidR="00F868E6" w:rsidRPr="009302C8">
        <w:rPr>
          <w:sz w:val="26"/>
          <w:szCs w:val="26"/>
        </w:rPr>
        <w:t>в 2013 году проведено 19</w:t>
      </w:r>
      <w:r w:rsidR="00552658" w:rsidRPr="009302C8">
        <w:rPr>
          <w:sz w:val="26"/>
          <w:szCs w:val="26"/>
        </w:rPr>
        <w:t xml:space="preserve"> пров</w:t>
      </w:r>
      <w:r w:rsidR="005113C9" w:rsidRPr="009302C8">
        <w:rPr>
          <w:sz w:val="26"/>
          <w:szCs w:val="26"/>
        </w:rPr>
        <w:t>ерок, в том числе 7 внеплановых</w:t>
      </w:r>
      <w:r w:rsidR="003E1B86" w:rsidRPr="009302C8">
        <w:rPr>
          <w:sz w:val="26"/>
          <w:szCs w:val="26"/>
        </w:rPr>
        <w:t xml:space="preserve">; </w:t>
      </w:r>
      <w:r w:rsidR="005113C9" w:rsidRPr="009302C8">
        <w:rPr>
          <w:sz w:val="26"/>
          <w:szCs w:val="26"/>
        </w:rPr>
        <w:t xml:space="preserve"> </w:t>
      </w:r>
      <w:proofErr w:type="gramStart"/>
      <w:r w:rsidR="003E1B86" w:rsidRPr="009302C8">
        <w:rPr>
          <w:sz w:val="26"/>
          <w:szCs w:val="26"/>
        </w:rPr>
        <w:t xml:space="preserve">за период с января по май 2014 проведено </w:t>
      </w:r>
      <w:r w:rsidR="001E2AE9">
        <w:rPr>
          <w:sz w:val="26"/>
          <w:szCs w:val="26"/>
        </w:rPr>
        <w:t>4</w:t>
      </w:r>
      <w:r w:rsidR="003E1B86" w:rsidRPr="009302C8">
        <w:rPr>
          <w:sz w:val="26"/>
          <w:szCs w:val="26"/>
        </w:rPr>
        <w:t xml:space="preserve"> проверки, в том числе 1 внеплановая </w:t>
      </w:r>
      <w:r w:rsidR="005113C9" w:rsidRPr="009302C8">
        <w:rPr>
          <w:sz w:val="26"/>
          <w:szCs w:val="26"/>
        </w:rPr>
        <w:t>с целью проверки соблюдения норм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</w:t>
      </w:r>
      <w:r w:rsidR="003E1B86" w:rsidRPr="009302C8">
        <w:rPr>
          <w:sz w:val="26"/>
          <w:szCs w:val="26"/>
        </w:rPr>
        <w:t>, Федерального закона от 05.04.2013 № 44-ФЗ «О контрактной системе в сфере закупок товаров, работ, услуг для обеспечения государственных и муниципальных нужд</w:t>
      </w:r>
      <w:proofErr w:type="gramEnd"/>
      <w:r w:rsidR="003E1B86" w:rsidRPr="009302C8">
        <w:rPr>
          <w:sz w:val="26"/>
          <w:szCs w:val="26"/>
        </w:rPr>
        <w:t>»</w:t>
      </w:r>
      <w:r w:rsidR="005113C9" w:rsidRPr="009302C8">
        <w:rPr>
          <w:sz w:val="26"/>
          <w:szCs w:val="26"/>
        </w:rPr>
        <w:t xml:space="preserve"> и иных нормативно-правовых актов, регулирующих отношения, связанные с размещением заказов </w:t>
      </w:r>
      <w:r w:rsidR="003E1B86" w:rsidRPr="009302C8">
        <w:rPr>
          <w:sz w:val="26"/>
          <w:szCs w:val="26"/>
        </w:rPr>
        <w:t xml:space="preserve">(закупок) </w:t>
      </w:r>
      <w:r w:rsidR="005113C9" w:rsidRPr="009302C8">
        <w:rPr>
          <w:sz w:val="26"/>
          <w:szCs w:val="26"/>
        </w:rPr>
        <w:t xml:space="preserve">(Приложение № </w:t>
      </w:r>
      <w:r w:rsidR="003E1B86" w:rsidRPr="009302C8">
        <w:rPr>
          <w:sz w:val="26"/>
          <w:szCs w:val="26"/>
        </w:rPr>
        <w:t>3, № 4</w:t>
      </w:r>
      <w:r w:rsidR="005113C9" w:rsidRPr="009302C8">
        <w:rPr>
          <w:sz w:val="26"/>
          <w:szCs w:val="26"/>
        </w:rPr>
        <w:t>).</w:t>
      </w:r>
    </w:p>
    <w:p w:rsidR="00747119" w:rsidRPr="009302C8" w:rsidRDefault="00F868E6" w:rsidP="009302C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302C8">
        <w:rPr>
          <w:sz w:val="26"/>
          <w:szCs w:val="26"/>
        </w:rPr>
        <w:t xml:space="preserve">По результатам проведенных контрольных мероприятий </w:t>
      </w:r>
      <w:r w:rsidR="00552658" w:rsidRPr="009302C8">
        <w:rPr>
          <w:rFonts w:eastAsiaTheme="minorHAnsi"/>
          <w:sz w:val="26"/>
          <w:szCs w:val="26"/>
          <w:lang w:eastAsia="en-US"/>
        </w:rPr>
        <w:t xml:space="preserve">в сфере размещения заказов </w:t>
      </w:r>
      <w:r w:rsidR="00747119" w:rsidRPr="009302C8">
        <w:rPr>
          <w:rFonts w:eastAsiaTheme="minorHAnsi"/>
          <w:sz w:val="26"/>
          <w:szCs w:val="26"/>
          <w:lang w:eastAsia="en-US"/>
        </w:rPr>
        <w:t xml:space="preserve">(закупок) </w:t>
      </w:r>
      <w:r w:rsidR="00552658" w:rsidRPr="009302C8">
        <w:rPr>
          <w:rFonts w:eastAsiaTheme="minorHAnsi"/>
          <w:sz w:val="26"/>
          <w:szCs w:val="26"/>
          <w:lang w:eastAsia="en-US"/>
        </w:rPr>
        <w:t>на поставки товаров, выполнение работ, оказание услуг для нужд Ненецкого автономного округа</w:t>
      </w:r>
      <w:r w:rsidR="00747119" w:rsidRPr="009302C8">
        <w:rPr>
          <w:rFonts w:eastAsiaTheme="minorHAnsi"/>
          <w:sz w:val="26"/>
          <w:szCs w:val="26"/>
          <w:lang w:eastAsia="en-US"/>
        </w:rPr>
        <w:t>:</w:t>
      </w:r>
    </w:p>
    <w:p w:rsidR="00291728" w:rsidRPr="009302C8" w:rsidRDefault="00747119" w:rsidP="009302C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302C8">
        <w:rPr>
          <w:rFonts w:eastAsiaTheme="minorHAnsi"/>
          <w:sz w:val="26"/>
          <w:szCs w:val="26"/>
          <w:lang w:eastAsia="en-US"/>
        </w:rPr>
        <w:t>-</w:t>
      </w:r>
      <w:r w:rsidR="00552658" w:rsidRPr="009302C8">
        <w:rPr>
          <w:rFonts w:eastAsiaTheme="minorHAnsi"/>
          <w:sz w:val="26"/>
          <w:szCs w:val="26"/>
          <w:lang w:eastAsia="en-US"/>
        </w:rPr>
        <w:t xml:space="preserve"> </w:t>
      </w:r>
      <w:r w:rsidRPr="009302C8">
        <w:rPr>
          <w:rFonts w:eastAsiaTheme="minorHAnsi"/>
          <w:sz w:val="26"/>
          <w:szCs w:val="26"/>
          <w:lang w:eastAsia="en-US"/>
        </w:rPr>
        <w:t xml:space="preserve">в 2013 году </w:t>
      </w:r>
      <w:r w:rsidR="00552658" w:rsidRPr="009302C8">
        <w:rPr>
          <w:rFonts w:eastAsiaTheme="minorHAnsi"/>
          <w:sz w:val="26"/>
          <w:szCs w:val="26"/>
          <w:lang w:eastAsia="en-US"/>
        </w:rPr>
        <w:t>возбуждено 8</w:t>
      </w:r>
      <w:r w:rsidR="00436F4D" w:rsidRPr="009302C8">
        <w:rPr>
          <w:rFonts w:eastAsiaTheme="minorHAnsi"/>
          <w:sz w:val="26"/>
          <w:szCs w:val="26"/>
          <w:lang w:eastAsia="en-US"/>
        </w:rPr>
        <w:t>4</w:t>
      </w:r>
      <w:r w:rsidR="00552658" w:rsidRPr="009302C8">
        <w:rPr>
          <w:rFonts w:eastAsiaTheme="minorHAnsi"/>
          <w:sz w:val="26"/>
          <w:szCs w:val="26"/>
          <w:lang w:eastAsia="en-US"/>
        </w:rPr>
        <w:t xml:space="preserve"> дел</w:t>
      </w:r>
      <w:r w:rsidR="00436F4D" w:rsidRPr="009302C8">
        <w:rPr>
          <w:rFonts w:eastAsiaTheme="minorHAnsi"/>
          <w:sz w:val="26"/>
          <w:szCs w:val="26"/>
          <w:lang w:eastAsia="en-US"/>
        </w:rPr>
        <w:t>а</w:t>
      </w:r>
      <w:r w:rsidR="00291728" w:rsidRPr="009302C8">
        <w:rPr>
          <w:rFonts w:eastAsiaTheme="minorHAnsi"/>
          <w:sz w:val="26"/>
          <w:szCs w:val="26"/>
          <w:lang w:eastAsia="en-US"/>
        </w:rPr>
        <w:t xml:space="preserve"> по административным правонарушениям</w:t>
      </w:r>
      <w:r w:rsidRPr="009302C8">
        <w:rPr>
          <w:rFonts w:eastAsiaTheme="minorHAnsi"/>
          <w:sz w:val="26"/>
          <w:szCs w:val="26"/>
          <w:lang w:eastAsia="en-US"/>
        </w:rPr>
        <w:t>, в том числе в отношении заказчиков 13, в отношении должностных лиц 71</w:t>
      </w:r>
      <w:r w:rsidR="00291728" w:rsidRPr="009302C8">
        <w:rPr>
          <w:rFonts w:eastAsiaTheme="minorHAnsi"/>
          <w:sz w:val="26"/>
          <w:szCs w:val="26"/>
          <w:lang w:eastAsia="en-US"/>
        </w:rPr>
        <w:t>.</w:t>
      </w:r>
      <w:r w:rsidRPr="009302C8">
        <w:rPr>
          <w:rFonts w:eastAsiaTheme="minorHAnsi"/>
          <w:sz w:val="26"/>
          <w:szCs w:val="26"/>
          <w:lang w:eastAsia="en-US"/>
        </w:rPr>
        <w:t xml:space="preserve"> </w:t>
      </w:r>
      <w:r w:rsidR="00291728" w:rsidRPr="009302C8">
        <w:rPr>
          <w:rFonts w:eastAsiaTheme="minorHAnsi"/>
          <w:sz w:val="26"/>
          <w:szCs w:val="26"/>
          <w:lang w:eastAsia="en-US"/>
        </w:rPr>
        <w:t>Уплачено административных штрафов в доход</w:t>
      </w:r>
      <w:r w:rsidR="006816B8" w:rsidRPr="009302C8">
        <w:rPr>
          <w:rFonts w:eastAsiaTheme="minorHAnsi"/>
          <w:sz w:val="26"/>
          <w:szCs w:val="26"/>
          <w:lang w:eastAsia="en-US"/>
        </w:rPr>
        <w:t xml:space="preserve"> окружного</w:t>
      </w:r>
      <w:r w:rsidR="00291728" w:rsidRPr="009302C8">
        <w:rPr>
          <w:rFonts w:eastAsiaTheme="minorHAnsi"/>
          <w:sz w:val="26"/>
          <w:szCs w:val="26"/>
          <w:lang w:eastAsia="en-US"/>
        </w:rPr>
        <w:t xml:space="preserve"> бюджета </w:t>
      </w:r>
      <w:r w:rsidR="00436F4D" w:rsidRPr="009302C8">
        <w:rPr>
          <w:rFonts w:eastAsiaTheme="minorHAnsi"/>
          <w:sz w:val="26"/>
          <w:szCs w:val="26"/>
          <w:lang w:eastAsia="en-US"/>
        </w:rPr>
        <w:t>735</w:t>
      </w:r>
      <w:r w:rsidRPr="009302C8"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 w:rsidRPr="009302C8">
        <w:rPr>
          <w:rFonts w:eastAsiaTheme="minorHAnsi"/>
          <w:sz w:val="26"/>
          <w:szCs w:val="26"/>
          <w:lang w:eastAsia="en-US"/>
        </w:rPr>
        <w:t>тыс</w:t>
      </w:r>
      <w:proofErr w:type="gramStart"/>
      <w:r w:rsidRPr="009302C8">
        <w:rPr>
          <w:rFonts w:eastAsiaTheme="minorHAnsi"/>
          <w:sz w:val="26"/>
          <w:szCs w:val="26"/>
          <w:lang w:eastAsia="en-US"/>
        </w:rPr>
        <w:t>.р</w:t>
      </w:r>
      <w:proofErr w:type="gramEnd"/>
      <w:r w:rsidRPr="009302C8">
        <w:rPr>
          <w:rFonts w:eastAsiaTheme="minorHAnsi"/>
          <w:sz w:val="26"/>
          <w:szCs w:val="26"/>
          <w:lang w:eastAsia="en-US"/>
        </w:rPr>
        <w:t>уб</w:t>
      </w:r>
      <w:proofErr w:type="spellEnd"/>
      <w:r w:rsidRPr="009302C8">
        <w:rPr>
          <w:rFonts w:eastAsiaTheme="minorHAnsi"/>
          <w:sz w:val="26"/>
          <w:szCs w:val="26"/>
          <w:lang w:eastAsia="en-US"/>
        </w:rPr>
        <w:t>.;</w:t>
      </w:r>
    </w:p>
    <w:p w:rsidR="00747119" w:rsidRPr="009302C8" w:rsidRDefault="00747119" w:rsidP="009302C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302C8">
        <w:rPr>
          <w:sz w:val="26"/>
          <w:szCs w:val="26"/>
        </w:rPr>
        <w:t xml:space="preserve">- за период с января по май 2014 года возбуждено 1 административное дело, в отношении </w:t>
      </w:r>
      <w:r w:rsidR="00D44EC6">
        <w:rPr>
          <w:sz w:val="26"/>
          <w:szCs w:val="26"/>
        </w:rPr>
        <w:t>должностного</w:t>
      </w:r>
      <w:r w:rsidRPr="009302C8">
        <w:rPr>
          <w:sz w:val="26"/>
          <w:szCs w:val="26"/>
        </w:rPr>
        <w:t xml:space="preserve"> лица. Уплачено штрафов  </w:t>
      </w:r>
      <w:r w:rsidRPr="009302C8">
        <w:rPr>
          <w:rFonts w:eastAsiaTheme="minorHAnsi"/>
          <w:sz w:val="26"/>
          <w:szCs w:val="26"/>
          <w:lang w:eastAsia="en-US"/>
        </w:rPr>
        <w:t>в доход окружного бюджета 30 тыс. руб. По двум проверкам производство не закончено.</w:t>
      </w:r>
    </w:p>
    <w:p w:rsidR="008214C3" w:rsidRPr="009302C8" w:rsidRDefault="00291728" w:rsidP="009302C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302C8">
        <w:rPr>
          <w:sz w:val="26"/>
          <w:szCs w:val="26"/>
        </w:rPr>
        <w:t>В 2013 году в Комитет поступило 88 обращений</w:t>
      </w:r>
      <w:r w:rsidR="00E960B2" w:rsidRPr="009302C8">
        <w:rPr>
          <w:sz w:val="26"/>
          <w:szCs w:val="26"/>
        </w:rPr>
        <w:t xml:space="preserve"> о согласовании возможности заключения государственного или муниципального контракта с единственным исполнит</w:t>
      </w:r>
      <w:r w:rsidRPr="009302C8">
        <w:rPr>
          <w:sz w:val="26"/>
          <w:szCs w:val="26"/>
        </w:rPr>
        <w:t>елем (поставщиком, подрядчиком)</w:t>
      </w:r>
      <w:r w:rsidR="008214C3" w:rsidRPr="009302C8">
        <w:rPr>
          <w:sz w:val="26"/>
          <w:szCs w:val="26"/>
        </w:rPr>
        <w:t>, из них п</w:t>
      </w:r>
      <w:r w:rsidR="00E960B2" w:rsidRPr="009302C8">
        <w:rPr>
          <w:sz w:val="26"/>
          <w:szCs w:val="26"/>
        </w:rPr>
        <w:t xml:space="preserve">о </w:t>
      </w:r>
      <w:r w:rsidR="00E15A6D" w:rsidRPr="009302C8">
        <w:rPr>
          <w:sz w:val="26"/>
          <w:szCs w:val="26"/>
        </w:rPr>
        <w:t>81</w:t>
      </w:r>
      <w:r w:rsidR="00E960B2" w:rsidRPr="009302C8">
        <w:rPr>
          <w:sz w:val="26"/>
          <w:szCs w:val="26"/>
        </w:rPr>
        <w:t xml:space="preserve"> обращени</w:t>
      </w:r>
      <w:r w:rsidR="00E15A6D" w:rsidRPr="009302C8">
        <w:rPr>
          <w:sz w:val="26"/>
          <w:szCs w:val="26"/>
        </w:rPr>
        <w:t>ю</w:t>
      </w:r>
      <w:r w:rsidR="00E960B2" w:rsidRPr="009302C8">
        <w:rPr>
          <w:sz w:val="26"/>
          <w:szCs w:val="26"/>
        </w:rPr>
        <w:t xml:space="preserve"> приняты решения о согласовании, </w:t>
      </w:r>
      <w:r w:rsidR="00E15A6D" w:rsidRPr="009302C8">
        <w:rPr>
          <w:sz w:val="26"/>
          <w:szCs w:val="26"/>
        </w:rPr>
        <w:t xml:space="preserve">7 </w:t>
      </w:r>
      <w:r w:rsidR="00E960B2" w:rsidRPr="009302C8">
        <w:rPr>
          <w:sz w:val="26"/>
          <w:szCs w:val="26"/>
        </w:rPr>
        <w:t>обращени</w:t>
      </w:r>
      <w:r w:rsidR="008214C3" w:rsidRPr="009302C8">
        <w:rPr>
          <w:sz w:val="26"/>
          <w:szCs w:val="26"/>
        </w:rPr>
        <w:t>й</w:t>
      </w:r>
      <w:r w:rsidR="00E960B2" w:rsidRPr="009302C8">
        <w:rPr>
          <w:sz w:val="26"/>
          <w:szCs w:val="26"/>
        </w:rPr>
        <w:t xml:space="preserve"> возвращены </w:t>
      </w:r>
      <w:r w:rsidR="00E960B2" w:rsidRPr="009302C8">
        <w:rPr>
          <w:sz w:val="26"/>
          <w:szCs w:val="26"/>
        </w:rPr>
        <w:lastRenderedPageBreak/>
        <w:t>заказчикам без удовлетворения</w:t>
      </w:r>
      <w:r w:rsidR="00E15A6D" w:rsidRPr="009302C8">
        <w:rPr>
          <w:sz w:val="26"/>
          <w:szCs w:val="26"/>
        </w:rPr>
        <w:t xml:space="preserve"> по причине </w:t>
      </w:r>
      <w:proofErr w:type="gramStart"/>
      <w:r w:rsidR="00E15A6D" w:rsidRPr="009302C8">
        <w:rPr>
          <w:sz w:val="26"/>
          <w:szCs w:val="26"/>
        </w:rPr>
        <w:t>не соответствия</w:t>
      </w:r>
      <w:proofErr w:type="gramEnd"/>
      <w:r w:rsidR="00E15A6D" w:rsidRPr="009302C8">
        <w:rPr>
          <w:sz w:val="26"/>
          <w:szCs w:val="26"/>
        </w:rPr>
        <w:t xml:space="preserve"> обращения Порядку согласования.</w:t>
      </w:r>
    </w:p>
    <w:p w:rsidR="00E15A6D" w:rsidRPr="009302C8" w:rsidRDefault="008214C3" w:rsidP="009302C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302C8">
        <w:rPr>
          <w:sz w:val="26"/>
          <w:szCs w:val="26"/>
        </w:rPr>
        <w:t xml:space="preserve">За период с января по май 2014 года Комитетом согласовано </w:t>
      </w:r>
      <w:r w:rsidR="002E5FDE">
        <w:rPr>
          <w:sz w:val="26"/>
          <w:szCs w:val="26"/>
        </w:rPr>
        <w:t>135</w:t>
      </w:r>
      <w:r w:rsidRPr="009302C8">
        <w:rPr>
          <w:sz w:val="26"/>
          <w:szCs w:val="26"/>
        </w:rPr>
        <w:t xml:space="preserve"> обращений о согласовании возможности заключения государственного контракта.</w:t>
      </w:r>
    </w:p>
    <w:p w:rsidR="00B40AF7" w:rsidRPr="009302C8" w:rsidRDefault="00B40AF7" w:rsidP="00B40AF7">
      <w:pPr>
        <w:ind w:firstLine="708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9302C8">
        <w:rPr>
          <w:rFonts w:eastAsiaTheme="minorHAnsi"/>
          <w:sz w:val="26"/>
          <w:szCs w:val="26"/>
          <w:lang w:eastAsia="en-US"/>
        </w:rPr>
        <w:t xml:space="preserve">Наряду с этим, приоритетным направлением в деятельности Комитета во взаимодействии с правоохранительными органами является контроль за целевым и рациональным использованием и сохранностью средств окружного бюджета. </w:t>
      </w:r>
    </w:p>
    <w:p w:rsidR="00B40AF7" w:rsidRPr="009302C8" w:rsidRDefault="00B40AF7" w:rsidP="00B40AF7">
      <w:pPr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9302C8">
        <w:rPr>
          <w:rFonts w:eastAsiaTheme="minorHAnsi"/>
          <w:sz w:val="26"/>
          <w:szCs w:val="26"/>
          <w:lang w:eastAsia="en-US"/>
        </w:rPr>
        <w:t>В 2013 году в прокуратуру Ненецкого автономного округа направлены документы по результатам проверки, проведенной в бюджетном учреждении для информирования и принятия мер в пределах компетенции органов прокуратуры в целях предупреждения возможных нарушений законодательства Российской Федерации в будущем.</w:t>
      </w:r>
      <w:r>
        <w:rPr>
          <w:rFonts w:eastAsiaTheme="minorHAnsi"/>
          <w:sz w:val="26"/>
          <w:szCs w:val="26"/>
          <w:lang w:eastAsia="en-US"/>
        </w:rPr>
        <w:t xml:space="preserve"> </w:t>
      </w:r>
    </w:p>
    <w:p w:rsidR="003E1B9F" w:rsidRPr="009302C8" w:rsidRDefault="00E15A6D" w:rsidP="009302C8">
      <w:pPr>
        <w:ind w:firstLine="709"/>
        <w:jc w:val="both"/>
        <w:rPr>
          <w:sz w:val="26"/>
          <w:szCs w:val="26"/>
        </w:rPr>
      </w:pPr>
      <w:r w:rsidRPr="009302C8">
        <w:rPr>
          <w:sz w:val="26"/>
          <w:szCs w:val="26"/>
        </w:rPr>
        <w:t xml:space="preserve">В 2013 году в Комитет поступило </w:t>
      </w:r>
      <w:r w:rsidR="007242E1" w:rsidRPr="009302C8">
        <w:rPr>
          <w:sz w:val="26"/>
          <w:szCs w:val="26"/>
        </w:rPr>
        <w:t>6</w:t>
      </w:r>
      <w:r w:rsidR="00EB6567" w:rsidRPr="009302C8">
        <w:rPr>
          <w:sz w:val="26"/>
          <w:szCs w:val="26"/>
        </w:rPr>
        <w:t xml:space="preserve"> </w:t>
      </w:r>
      <w:r w:rsidR="00492939" w:rsidRPr="009302C8">
        <w:rPr>
          <w:sz w:val="26"/>
          <w:szCs w:val="26"/>
        </w:rPr>
        <w:t xml:space="preserve">обращений </w:t>
      </w:r>
      <w:r w:rsidR="003E1B9F" w:rsidRPr="009302C8">
        <w:rPr>
          <w:sz w:val="26"/>
          <w:szCs w:val="26"/>
        </w:rPr>
        <w:t xml:space="preserve">граждан </w:t>
      </w:r>
      <w:r w:rsidR="00EB6567" w:rsidRPr="009302C8">
        <w:rPr>
          <w:sz w:val="26"/>
          <w:szCs w:val="26"/>
        </w:rPr>
        <w:t>по вопросам нарушения законодательства Российской Федерации и иных нормативных правовых актов Российской Федерации о размещении заказов на поставку товаров, выполнение работ, оказание услуг.</w:t>
      </w:r>
      <w:r w:rsidR="008214C3" w:rsidRPr="009302C8">
        <w:rPr>
          <w:sz w:val="26"/>
          <w:szCs w:val="26"/>
        </w:rPr>
        <w:t xml:space="preserve"> </w:t>
      </w:r>
      <w:r w:rsidR="003E1B9F" w:rsidRPr="009302C8">
        <w:rPr>
          <w:sz w:val="26"/>
          <w:szCs w:val="26"/>
        </w:rPr>
        <w:t xml:space="preserve">По данным обращениям проведены внеплановые проверки. О результатах, проведенных контрольных мероприятий, обратившимся гражданам направлены ответы, в установленные законодательством сроки. </w:t>
      </w:r>
      <w:r w:rsidR="008214C3" w:rsidRPr="009302C8">
        <w:rPr>
          <w:sz w:val="26"/>
          <w:szCs w:val="26"/>
        </w:rPr>
        <w:t>В 2014 году обращений граждан по нарушениям законодательства не поступало.</w:t>
      </w:r>
    </w:p>
    <w:p w:rsidR="008C5BC2" w:rsidRPr="009302C8" w:rsidRDefault="0086668B" w:rsidP="009302C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 указанный период </w:t>
      </w:r>
      <w:r w:rsidR="008C5BC2" w:rsidRPr="002B2068">
        <w:rPr>
          <w:sz w:val="26"/>
          <w:szCs w:val="26"/>
        </w:rPr>
        <w:t>Комитетом подготовлены проекты постановлений Администрации Ненецкого автономного округа:</w:t>
      </w:r>
    </w:p>
    <w:p w:rsidR="00550A88" w:rsidRPr="009302C8" w:rsidRDefault="00550A88" w:rsidP="009302C8">
      <w:pPr>
        <w:ind w:firstLine="709"/>
        <w:jc w:val="both"/>
        <w:rPr>
          <w:sz w:val="26"/>
          <w:szCs w:val="26"/>
        </w:rPr>
      </w:pPr>
      <w:r w:rsidRPr="009302C8">
        <w:rPr>
          <w:sz w:val="26"/>
          <w:szCs w:val="26"/>
        </w:rPr>
        <w:t>от 14 марта 2013 г. № 81-п «О внесении изменения в Положение о порядке расходования субвенций на осуществление полномочий в сфере деятельности по профилактике безнадзорности и правонарушений несовершеннолетних»;</w:t>
      </w:r>
    </w:p>
    <w:p w:rsidR="00550A88" w:rsidRPr="009302C8" w:rsidRDefault="00550A88" w:rsidP="009302C8">
      <w:pPr>
        <w:ind w:firstLine="709"/>
        <w:jc w:val="both"/>
        <w:rPr>
          <w:sz w:val="26"/>
          <w:szCs w:val="26"/>
        </w:rPr>
      </w:pPr>
      <w:r w:rsidRPr="009302C8">
        <w:rPr>
          <w:sz w:val="26"/>
          <w:szCs w:val="26"/>
        </w:rPr>
        <w:t>от 14 марта 2013 г. № 82-п «О внесении изменения в Положение о порядке расходования субвенций на осуществление органами местного самоуправления отдельных государственных полномочий в сфере опеки и попечительства в отношении несовершеннолетних»;</w:t>
      </w:r>
    </w:p>
    <w:p w:rsidR="00550A88" w:rsidRPr="009302C8" w:rsidRDefault="00550A88" w:rsidP="009302C8">
      <w:pPr>
        <w:ind w:firstLine="709"/>
        <w:jc w:val="both"/>
        <w:rPr>
          <w:bCs/>
          <w:sz w:val="26"/>
          <w:szCs w:val="26"/>
        </w:rPr>
      </w:pPr>
      <w:r w:rsidRPr="009302C8">
        <w:rPr>
          <w:sz w:val="26"/>
          <w:szCs w:val="26"/>
        </w:rPr>
        <w:t xml:space="preserve">от 1 апреля </w:t>
      </w:r>
      <w:smartTag w:uri="urn:schemas-microsoft-com:office:smarttags" w:element="metricconverter">
        <w:smartTagPr>
          <w:attr w:name="ProductID" w:val="2013 г"/>
        </w:smartTagPr>
        <w:r w:rsidRPr="009302C8">
          <w:rPr>
            <w:sz w:val="26"/>
            <w:szCs w:val="26"/>
          </w:rPr>
          <w:t>2013 г</w:t>
        </w:r>
      </w:smartTag>
      <w:r w:rsidRPr="009302C8">
        <w:rPr>
          <w:sz w:val="26"/>
          <w:szCs w:val="26"/>
        </w:rPr>
        <w:t xml:space="preserve">. № 120-п «Об утверждении Порядка </w:t>
      </w:r>
      <w:r w:rsidRPr="009302C8">
        <w:rPr>
          <w:bCs/>
          <w:sz w:val="26"/>
          <w:szCs w:val="26"/>
        </w:rPr>
        <w:t>проведения проверок (ревизий) Контрольно-ревизионным комитетом Ненецкого автономного округа»;</w:t>
      </w:r>
    </w:p>
    <w:p w:rsidR="00550A88" w:rsidRPr="009302C8" w:rsidRDefault="00550A88" w:rsidP="009302C8">
      <w:pPr>
        <w:ind w:firstLine="709"/>
        <w:jc w:val="both"/>
        <w:rPr>
          <w:bCs/>
          <w:sz w:val="26"/>
          <w:szCs w:val="26"/>
        </w:rPr>
      </w:pPr>
      <w:r w:rsidRPr="009302C8">
        <w:rPr>
          <w:bCs/>
          <w:sz w:val="26"/>
          <w:szCs w:val="26"/>
        </w:rPr>
        <w:t>от 1 апреля 2013 г. № 121-п «О внесении изменений в Положение о Контрольно-ревизионном комитете Ненецкого автономного округа»;</w:t>
      </w:r>
    </w:p>
    <w:p w:rsidR="00550A88" w:rsidRPr="009302C8" w:rsidRDefault="00550A88" w:rsidP="009302C8">
      <w:pPr>
        <w:ind w:firstLine="709"/>
        <w:jc w:val="both"/>
        <w:rPr>
          <w:sz w:val="26"/>
          <w:szCs w:val="26"/>
        </w:rPr>
      </w:pPr>
      <w:r w:rsidRPr="009302C8">
        <w:rPr>
          <w:sz w:val="26"/>
          <w:szCs w:val="26"/>
        </w:rPr>
        <w:t>от 26 декабря 2013 г. № 504-п «О порядке осуществления Контрольно-ревизионным комитетом Ненецкого автономного округа полномочий по контролю в финансово-бюджетной сфере»;</w:t>
      </w:r>
    </w:p>
    <w:p w:rsidR="00550A88" w:rsidRDefault="00550A88" w:rsidP="009302C8">
      <w:pPr>
        <w:ind w:firstLine="709"/>
        <w:jc w:val="both"/>
        <w:rPr>
          <w:sz w:val="26"/>
          <w:szCs w:val="26"/>
        </w:rPr>
      </w:pPr>
      <w:r w:rsidRPr="009302C8">
        <w:rPr>
          <w:sz w:val="26"/>
          <w:szCs w:val="26"/>
        </w:rPr>
        <w:t>от 26 декабря 2013 г. № 503-п «О внесении изменений в Положение о Контрольно-ревизионном комитете Ненецкого автономного округа</w:t>
      </w:r>
      <w:r w:rsidR="009302C8">
        <w:rPr>
          <w:sz w:val="26"/>
          <w:szCs w:val="26"/>
        </w:rPr>
        <w:t>»;</w:t>
      </w:r>
    </w:p>
    <w:p w:rsidR="009302C8" w:rsidRPr="009302C8" w:rsidRDefault="009302C8" w:rsidP="009302C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от 05 февраля 2014 г. № 35-п «Об утверждении Порядка осуществления ведомственного контроля в сфере закупок для обеспечения государственных нужд Ненецкого автономного округа».</w:t>
      </w:r>
    </w:p>
    <w:p w:rsidR="00A20F40" w:rsidRPr="009302C8" w:rsidRDefault="00A20F40" w:rsidP="00A20F40">
      <w:pPr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Планы работы, а также результаты проверок размещаются на портале органов государственной власти </w:t>
      </w:r>
      <w:r w:rsidRPr="009302C8">
        <w:rPr>
          <w:rFonts w:eastAsiaTheme="minorHAnsi"/>
          <w:sz w:val="26"/>
          <w:szCs w:val="26"/>
          <w:lang w:eastAsia="en-US"/>
        </w:rPr>
        <w:t>Ненецкого автономного округа</w:t>
      </w:r>
      <w:r>
        <w:rPr>
          <w:rFonts w:eastAsiaTheme="minorHAnsi"/>
          <w:sz w:val="26"/>
          <w:szCs w:val="26"/>
          <w:lang w:eastAsia="en-US"/>
        </w:rPr>
        <w:t>.</w:t>
      </w:r>
    </w:p>
    <w:p w:rsidR="004A6B63" w:rsidRDefault="004A6B63" w:rsidP="00A63DBE">
      <w:pPr>
        <w:ind w:firstLine="709"/>
        <w:jc w:val="both"/>
        <w:rPr>
          <w:sz w:val="26"/>
          <w:szCs w:val="26"/>
        </w:rPr>
      </w:pPr>
      <w:bookmarkStart w:id="0" w:name="_GoBack"/>
      <w:bookmarkEnd w:id="0"/>
    </w:p>
    <w:p w:rsidR="00EB6567" w:rsidRDefault="00EB6567" w:rsidP="00A63DBE">
      <w:pPr>
        <w:ind w:firstLine="709"/>
      </w:pPr>
    </w:p>
    <w:sectPr w:rsidR="00EB6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81392"/>
    <w:multiLevelType w:val="hybridMultilevel"/>
    <w:tmpl w:val="9940B818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>
    <w:nsid w:val="625A64D4"/>
    <w:multiLevelType w:val="hybridMultilevel"/>
    <w:tmpl w:val="9D4044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0B2"/>
    <w:rsid w:val="00137320"/>
    <w:rsid w:val="00143374"/>
    <w:rsid w:val="00194383"/>
    <w:rsid w:val="001E2AE9"/>
    <w:rsid w:val="00262A83"/>
    <w:rsid w:val="00291728"/>
    <w:rsid w:val="002B2068"/>
    <w:rsid w:val="002E5FDE"/>
    <w:rsid w:val="00312938"/>
    <w:rsid w:val="00330348"/>
    <w:rsid w:val="00370D5C"/>
    <w:rsid w:val="003E1B86"/>
    <w:rsid w:val="003E1B9F"/>
    <w:rsid w:val="00436F4D"/>
    <w:rsid w:val="00492939"/>
    <w:rsid w:val="004A6B63"/>
    <w:rsid w:val="004B1606"/>
    <w:rsid w:val="005113C9"/>
    <w:rsid w:val="00517D3E"/>
    <w:rsid w:val="00550A88"/>
    <w:rsid w:val="00552658"/>
    <w:rsid w:val="00630F34"/>
    <w:rsid w:val="006816B8"/>
    <w:rsid w:val="007242E1"/>
    <w:rsid w:val="00747119"/>
    <w:rsid w:val="007D519B"/>
    <w:rsid w:val="00802265"/>
    <w:rsid w:val="008209E6"/>
    <w:rsid w:val="008214C3"/>
    <w:rsid w:val="00842EE0"/>
    <w:rsid w:val="0086668B"/>
    <w:rsid w:val="008C5BC2"/>
    <w:rsid w:val="009302C8"/>
    <w:rsid w:val="00946F2E"/>
    <w:rsid w:val="0099560F"/>
    <w:rsid w:val="00A0688D"/>
    <w:rsid w:val="00A15095"/>
    <w:rsid w:val="00A178AD"/>
    <w:rsid w:val="00A20F40"/>
    <w:rsid w:val="00A63DBE"/>
    <w:rsid w:val="00AB0F67"/>
    <w:rsid w:val="00AE207C"/>
    <w:rsid w:val="00B40AF7"/>
    <w:rsid w:val="00B97D40"/>
    <w:rsid w:val="00BA57CC"/>
    <w:rsid w:val="00D44EC6"/>
    <w:rsid w:val="00E15A6D"/>
    <w:rsid w:val="00E960B2"/>
    <w:rsid w:val="00EB6567"/>
    <w:rsid w:val="00F113F6"/>
    <w:rsid w:val="00F86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0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65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5113C9"/>
    <w:pPr>
      <w:spacing w:after="120"/>
    </w:pPr>
  </w:style>
  <w:style w:type="character" w:customStyle="1" w:styleId="a4">
    <w:name w:val="Основной текст Знак"/>
    <w:basedOn w:val="a0"/>
    <w:link w:val="a3"/>
    <w:rsid w:val="005113C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0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65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5113C9"/>
    <w:pPr>
      <w:spacing w:after="120"/>
    </w:pPr>
  </w:style>
  <w:style w:type="character" w:customStyle="1" w:styleId="a4">
    <w:name w:val="Основной текст Знак"/>
    <w:basedOn w:val="a0"/>
    <w:link w:val="a3"/>
    <w:rsid w:val="005113C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5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F5A1FC84BEE13BA3A9255F67F67D4190393B66669FDC0F7B2207FAE19B0210122166A5869AFB725C0DA48k6zA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</TotalTime>
  <Pages>3</Pages>
  <Words>1351</Words>
  <Characters>7703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Валентиновна Артеева</dc:creator>
  <cp:lastModifiedBy>Ирина Николаевна Волошина</cp:lastModifiedBy>
  <cp:revision>33</cp:revision>
  <cp:lastPrinted>2014-06-10T12:58:00Z</cp:lastPrinted>
  <dcterms:created xsi:type="dcterms:W3CDTF">2014-02-03T04:45:00Z</dcterms:created>
  <dcterms:modified xsi:type="dcterms:W3CDTF">2014-06-10T13:25:00Z</dcterms:modified>
</cp:coreProperties>
</file>